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6D72F" w14:textId="77777777" w:rsidR="00305E4E" w:rsidRDefault="00305E4E" w:rsidP="00E74130">
      <w:pPr>
        <w:jc w:val="right"/>
        <w:rPr>
          <w:i/>
        </w:rPr>
      </w:pPr>
      <w:r w:rsidRPr="00ED2FC7">
        <w:rPr>
          <w:i/>
        </w:rPr>
        <w:t>LĒMUMA PROJEKTS</w:t>
      </w:r>
    </w:p>
    <w:p w14:paraId="1B19D641" w14:textId="77777777" w:rsidR="00305E4E" w:rsidRPr="00AF1A2C" w:rsidRDefault="00305E4E" w:rsidP="00E74130">
      <w:pPr>
        <w:rPr>
          <w:i/>
          <w:u w:val="single"/>
        </w:rPr>
      </w:pPr>
    </w:p>
    <w:p w14:paraId="493D4D96" w14:textId="77777777" w:rsidR="00305E4E" w:rsidRPr="00AF1A2C" w:rsidRDefault="00305E4E" w:rsidP="00E74130">
      <w:pPr>
        <w:jc w:val="center"/>
        <w:rPr>
          <w:b/>
          <w:bCs/>
        </w:rPr>
      </w:pPr>
      <w:r w:rsidRPr="00AF1A2C">
        <w:rPr>
          <w:b/>
        </w:rPr>
        <w:t>P</w:t>
      </w:r>
      <w:r>
        <w:rPr>
          <w:b/>
        </w:rPr>
        <w:t xml:space="preserve">ar </w:t>
      </w:r>
      <w:r w:rsidR="00A00746">
        <w:rPr>
          <w:b/>
        </w:rPr>
        <w:t>izstāšanos no biedrības “Latvijas Tautas sporta asociācija”</w:t>
      </w:r>
    </w:p>
    <w:p w14:paraId="4FD64264" w14:textId="77777777" w:rsidR="00305E4E" w:rsidRPr="00E74130" w:rsidRDefault="00305E4E" w:rsidP="00E74130">
      <w:pPr>
        <w:jc w:val="both"/>
        <w:rPr>
          <w:bCs/>
        </w:rPr>
      </w:pPr>
    </w:p>
    <w:p w14:paraId="69BDDA6E" w14:textId="77777777" w:rsidR="00A00746" w:rsidRDefault="00A00746" w:rsidP="00E74130">
      <w:pPr>
        <w:widowControl w:val="0"/>
        <w:suppressAutoHyphens/>
        <w:autoSpaceDN w:val="0"/>
        <w:ind w:firstLine="426"/>
        <w:jc w:val="both"/>
        <w:textAlignment w:val="baseline"/>
      </w:pPr>
      <w:bookmarkStart w:id="0" w:name="_Hlk3530740"/>
      <w:r>
        <w:rPr>
          <w:rFonts w:eastAsia="Calibri"/>
          <w:iCs/>
          <w:kern w:val="3"/>
          <w:lang w:eastAsia="zh-CN" w:bidi="hi-IN"/>
        </w:rPr>
        <w:t>Izvērtējot Alūksnes novada pašvaldības</w:t>
      </w:r>
      <w:r w:rsidR="00A5679D">
        <w:rPr>
          <w:rFonts w:eastAsia="Calibri"/>
          <w:iCs/>
          <w:kern w:val="3"/>
          <w:lang w:eastAsia="zh-CN" w:bidi="hi-IN"/>
        </w:rPr>
        <w:t>, turpmāk – pašvaldība,</w:t>
      </w:r>
      <w:r>
        <w:rPr>
          <w:rFonts w:eastAsia="Calibri"/>
          <w:iCs/>
          <w:kern w:val="3"/>
          <w:lang w:eastAsia="zh-CN" w:bidi="hi-IN"/>
        </w:rPr>
        <w:t xml:space="preserve"> dalību biedrībā “Latvijas Tautas sporta asociācija”, reģistrācijas Nr. </w:t>
      </w:r>
      <w:r w:rsidRPr="00F14240">
        <w:t>40008022133</w:t>
      </w:r>
      <w:r>
        <w:t xml:space="preserve">, turpmāk – </w:t>
      </w:r>
      <w:r w:rsidR="00BA33D9">
        <w:t>B</w:t>
      </w:r>
      <w:r>
        <w:t>iedrība</w:t>
      </w:r>
      <w:r w:rsidR="00A5679D">
        <w:t>,</w:t>
      </w:r>
      <w:r>
        <w:t xml:space="preserve"> konstatēts:</w:t>
      </w:r>
    </w:p>
    <w:p w14:paraId="3371A194" w14:textId="3FB253A6" w:rsidR="00A00746" w:rsidRDefault="00A00746" w:rsidP="00305E4E">
      <w:pPr>
        <w:widowControl w:val="0"/>
        <w:suppressAutoHyphens/>
        <w:autoSpaceDN w:val="0"/>
        <w:ind w:firstLine="426"/>
        <w:jc w:val="both"/>
        <w:textAlignment w:val="baseline"/>
        <w:rPr>
          <w:rFonts w:eastAsia="Calibri"/>
          <w:iCs/>
          <w:kern w:val="3"/>
          <w:lang w:eastAsia="zh-CN" w:bidi="hi-IN"/>
        </w:rPr>
      </w:pPr>
      <w:r>
        <w:rPr>
          <w:rFonts w:eastAsia="Calibri"/>
          <w:iCs/>
          <w:kern w:val="3"/>
          <w:lang w:eastAsia="zh-CN" w:bidi="hi-IN"/>
        </w:rPr>
        <w:t xml:space="preserve">[1.] </w:t>
      </w:r>
      <w:r w:rsidR="002F6802">
        <w:rPr>
          <w:rFonts w:eastAsia="Calibri"/>
          <w:iCs/>
          <w:kern w:val="3"/>
          <w:lang w:eastAsia="zh-CN" w:bidi="hi-IN"/>
        </w:rPr>
        <w:t xml:space="preserve">Ar </w:t>
      </w:r>
      <w:r>
        <w:rPr>
          <w:rFonts w:eastAsia="Calibri"/>
          <w:iCs/>
          <w:kern w:val="3"/>
          <w:lang w:eastAsia="zh-CN" w:bidi="hi-IN"/>
        </w:rPr>
        <w:t>Alūksnes novada pašvaldības domes 27.11.2015. lēmumu Nr.</w:t>
      </w:r>
      <w:r w:rsidR="00E74130">
        <w:rPr>
          <w:rFonts w:eastAsia="Calibri"/>
          <w:iCs/>
          <w:kern w:val="3"/>
          <w:lang w:eastAsia="zh-CN" w:bidi="hi-IN"/>
        </w:rPr>
        <w:t> </w:t>
      </w:r>
      <w:r>
        <w:rPr>
          <w:rFonts w:eastAsia="Calibri"/>
          <w:iCs/>
          <w:kern w:val="3"/>
          <w:lang w:eastAsia="zh-CN" w:bidi="hi-IN"/>
        </w:rPr>
        <w:t>382 “Par Alūksnes novada pašvaldības iestāšanos biedrībā “Latvijas Tauta sporta asociācijā”</w:t>
      </w:r>
      <w:r w:rsidR="00A5679D">
        <w:rPr>
          <w:rFonts w:eastAsia="Calibri"/>
          <w:iCs/>
          <w:kern w:val="3"/>
          <w:lang w:eastAsia="zh-CN" w:bidi="hi-IN"/>
        </w:rPr>
        <w:t xml:space="preserve"> pašvaldība iestājusies biedrībā</w:t>
      </w:r>
      <w:r w:rsidR="00D73307">
        <w:rPr>
          <w:rFonts w:eastAsia="Calibri"/>
          <w:iCs/>
          <w:kern w:val="3"/>
          <w:lang w:eastAsia="zh-CN" w:bidi="hi-IN"/>
        </w:rPr>
        <w:t>.</w:t>
      </w:r>
    </w:p>
    <w:p w14:paraId="295068A8" w14:textId="77777777" w:rsidR="00A5679D" w:rsidRDefault="00A5679D" w:rsidP="00D73307">
      <w:pPr>
        <w:widowControl w:val="0"/>
        <w:suppressAutoHyphens/>
        <w:autoSpaceDN w:val="0"/>
        <w:ind w:firstLine="426"/>
        <w:jc w:val="both"/>
        <w:textAlignment w:val="baseline"/>
        <w:rPr>
          <w:rFonts w:eastAsia="Calibri"/>
          <w:iCs/>
          <w:kern w:val="3"/>
          <w:lang w:eastAsia="zh-CN" w:bidi="hi-IN"/>
        </w:rPr>
      </w:pPr>
      <w:r>
        <w:rPr>
          <w:rFonts w:eastAsia="Calibri"/>
          <w:iCs/>
          <w:kern w:val="3"/>
          <w:lang w:eastAsia="zh-CN" w:bidi="hi-IN"/>
        </w:rPr>
        <w:t>[2</w:t>
      </w:r>
      <w:r w:rsidRPr="00A5679D">
        <w:rPr>
          <w:rFonts w:eastAsia="Calibri"/>
          <w:iCs/>
          <w:kern w:val="3"/>
          <w:lang w:eastAsia="zh-CN" w:bidi="hi-IN"/>
        </w:rPr>
        <w:t xml:space="preserve">.] Biedrības mērķis </w:t>
      </w:r>
      <w:r w:rsidR="00D73307">
        <w:rPr>
          <w:rFonts w:eastAsia="Calibri"/>
          <w:iCs/>
          <w:kern w:val="3"/>
          <w:lang w:eastAsia="zh-CN" w:bidi="hi-IN"/>
        </w:rPr>
        <w:t xml:space="preserve">atbilstoši statūtiem </w:t>
      </w:r>
      <w:r w:rsidRPr="00A5679D">
        <w:rPr>
          <w:rFonts w:eastAsia="Calibri"/>
          <w:iCs/>
          <w:kern w:val="3"/>
          <w:lang w:eastAsia="zh-CN" w:bidi="hi-IN"/>
        </w:rPr>
        <w:t>ir</w:t>
      </w:r>
      <w:r>
        <w:rPr>
          <w:rFonts w:eastAsia="Calibri"/>
          <w:iCs/>
          <w:kern w:val="3"/>
          <w:lang w:eastAsia="zh-CN" w:bidi="hi-IN"/>
        </w:rPr>
        <w:t xml:space="preserve"> veicināt tautas sporta attīstību Latvijā, iesaistot tajā visu sociālo grupu un visu vecumu iedzīvotājus, </w:t>
      </w:r>
      <w:r w:rsidRPr="00A5679D">
        <w:rPr>
          <w:rFonts w:eastAsia="Calibri"/>
          <w:iCs/>
          <w:kern w:val="3"/>
          <w:lang w:eastAsia="zh-CN" w:bidi="hi-IN"/>
        </w:rPr>
        <w:t>neatkarīgi</w:t>
      </w:r>
      <w:r>
        <w:rPr>
          <w:rFonts w:eastAsia="Calibri"/>
          <w:iCs/>
          <w:kern w:val="3"/>
          <w:lang w:eastAsia="zh-CN" w:bidi="hi-IN"/>
        </w:rPr>
        <w:t xml:space="preserve"> no viņu tautības, politiskās vai reliģiskās piederības – sports visiem. Veicināt vienotas, saliedētas pilsoniskas sabiedrības veidošanos Latvijā caur līdzdalību tautas sporta aktivitātēs. Izveidot sadarbības sistēmu ar radniecīgām organizācijām, lai </w:t>
      </w:r>
      <w:r w:rsidR="00D73307">
        <w:rPr>
          <w:rFonts w:eastAsia="Calibri"/>
          <w:iCs/>
          <w:kern w:val="3"/>
          <w:lang w:eastAsia="zh-CN" w:bidi="hi-IN"/>
        </w:rPr>
        <w:t>koordinētu un saskaņotu tautas sporta attīstību Latvijā. Veicināt starptautisku sadarbību ar radniecīgām organizācijām Eiropā un pasaulē. Izglītot sabiedrību par veselīga dzīvesveida nepieciešamību. Veicināt sabiedrības vispārējā veselības stāvokļa uzlabošanos un slimību profilaksi caur līdzdalību tautas sporta aktivitātēs. Rīkot un atbalstīt sporta pasākumu organizēšanu.</w:t>
      </w:r>
    </w:p>
    <w:p w14:paraId="0CCBD039" w14:textId="77777777" w:rsidR="00D73307" w:rsidRDefault="00D73307" w:rsidP="00D73307">
      <w:pPr>
        <w:widowControl w:val="0"/>
        <w:suppressAutoHyphens/>
        <w:autoSpaceDN w:val="0"/>
        <w:ind w:firstLine="426"/>
        <w:jc w:val="both"/>
        <w:textAlignment w:val="baseline"/>
        <w:rPr>
          <w:rFonts w:eastAsia="Calibri"/>
          <w:iCs/>
          <w:kern w:val="3"/>
          <w:lang w:eastAsia="zh-CN" w:bidi="hi-IN"/>
        </w:rPr>
      </w:pPr>
      <w:r>
        <w:rPr>
          <w:rFonts w:eastAsia="Calibri"/>
          <w:iCs/>
          <w:kern w:val="3"/>
          <w:lang w:eastAsia="zh-CN" w:bidi="hi-IN"/>
        </w:rPr>
        <w:t>[3.]</w:t>
      </w:r>
      <w:r w:rsidR="009D0F57">
        <w:rPr>
          <w:rFonts w:eastAsia="Calibri"/>
          <w:iCs/>
          <w:kern w:val="3"/>
          <w:lang w:eastAsia="zh-CN" w:bidi="hi-IN"/>
        </w:rPr>
        <w:t xml:space="preserve"> Atbilstoši statūtiem par Biedrības biedru var būt jebkura juridiska persona [..], kura atbalsta vai realizē sporta kustību valstī.</w:t>
      </w:r>
    </w:p>
    <w:p w14:paraId="01FFD05C" w14:textId="5443561C" w:rsidR="002F6802" w:rsidRDefault="002F6802" w:rsidP="00D73307">
      <w:pPr>
        <w:widowControl w:val="0"/>
        <w:suppressAutoHyphens/>
        <w:autoSpaceDN w:val="0"/>
        <w:ind w:firstLine="426"/>
        <w:jc w:val="both"/>
        <w:textAlignment w:val="baseline"/>
        <w:rPr>
          <w:rFonts w:eastAsia="Calibri"/>
          <w:iCs/>
          <w:kern w:val="3"/>
          <w:lang w:eastAsia="zh-CN" w:bidi="hi-IN"/>
        </w:rPr>
      </w:pPr>
      <w:r>
        <w:rPr>
          <w:rFonts w:eastAsia="Calibri"/>
          <w:iCs/>
          <w:kern w:val="3"/>
          <w:lang w:eastAsia="zh-CN" w:bidi="hi-IN"/>
        </w:rPr>
        <w:t>[4.] Saskaņā ar Latvijas Republikas Satversmes 102.</w:t>
      </w:r>
      <w:r w:rsidR="00E74130">
        <w:rPr>
          <w:rFonts w:eastAsia="Calibri"/>
          <w:iCs/>
          <w:kern w:val="3"/>
          <w:lang w:eastAsia="zh-CN" w:bidi="hi-IN"/>
        </w:rPr>
        <w:t> </w:t>
      </w:r>
      <w:r>
        <w:rPr>
          <w:rFonts w:eastAsia="Calibri"/>
          <w:iCs/>
          <w:kern w:val="3"/>
          <w:lang w:eastAsia="zh-CN" w:bidi="hi-IN"/>
        </w:rPr>
        <w:t>pantu ikvienam ir tiesības apvienoties biedrībās, politiskās partijās un citās sabiedriskās organizācijās. Biedrības un nodibinājumi ir viena no formām, kādās privātpersonas īsteno Satversmes 102.</w:t>
      </w:r>
      <w:r w:rsidR="00E74130">
        <w:rPr>
          <w:rFonts w:eastAsia="Calibri"/>
          <w:iCs/>
          <w:kern w:val="3"/>
          <w:lang w:eastAsia="zh-CN" w:bidi="hi-IN"/>
        </w:rPr>
        <w:t> </w:t>
      </w:r>
      <w:r>
        <w:rPr>
          <w:rFonts w:eastAsia="Calibri"/>
          <w:iCs/>
          <w:kern w:val="3"/>
          <w:lang w:eastAsia="zh-CN" w:bidi="hi-IN"/>
        </w:rPr>
        <w:t>pantā paredzēto biedrošanās brīvību, nevis forma, kādā pašvaldība īsteno tās autonomo kompetenci.</w:t>
      </w:r>
    </w:p>
    <w:p w14:paraId="4DE90EFF" w14:textId="364B62BD" w:rsidR="009D0F57" w:rsidRDefault="009D0F57" w:rsidP="00D73307">
      <w:pPr>
        <w:widowControl w:val="0"/>
        <w:suppressAutoHyphens/>
        <w:autoSpaceDN w:val="0"/>
        <w:ind w:firstLine="426"/>
        <w:jc w:val="both"/>
        <w:textAlignment w:val="baseline"/>
        <w:rPr>
          <w:rFonts w:eastAsia="Calibri"/>
          <w:i/>
          <w:iCs/>
          <w:kern w:val="3"/>
          <w:lang w:eastAsia="zh-CN" w:bidi="hi-IN"/>
        </w:rPr>
      </w:pPr>
      <w:r>
        <w:rPr>
          <w:rFonts w:eastAsia="Calibri"/>
          <w:iCs/>
          <w:kern w:val="3"/>
          <w:lang w:eastAsia="zh-CN" w:bidi="hi-IN"/>
        </w:rPr>
        <w:t>[</w:t>
      </w:r>
      <w:r w:rsidR="002F6802">
        <w:rPr>
          <w:rFonts w:eastAsia="Calibri"/>
          <w:iCs/>
          <w:kern w:val="3"/>
          <w:lang w:eastAsia="zh-CN" w:bidi="hi-IN"/>
        </w:rPr>
        <w:t>5</w:t>
      </w:r>
      <w:r>
        <w:rPr>
          <w:rFonts w:eastAsia="Calibri"/>
          <w:iCs/>
          <w:kern w:val="3"/>
          <w:lang w:eastAsia="zh-CN" w:bidi="hi-IN"/>
        </w:rPr>
        <w:t xml:space="preserve">.] </w:t>
      </w:r>
      <w:r w:rsidR="002F6802">
        <w:rPr>
          <w:rFonts w:eastAsia="Calibri"/>
          <w:iCs/>
          <w:kern w:val="3"/>
          <w:lang w:eastAsia="zh-CN" w:bidi="hi-IN"/>
        </w:rPr>
        <w:t>Atbilstoši Pašvaldību likuma 79.</w:t>
      </w:r>
      <w:r w:rsidR="00E74130">
        <w:rPr>
          <w:rFonts w:eastAsia="Calibri"/>
          <w:iCs/>
          <w:kern w:val="3"/>
          <w:lang w:eastAsia="zh-CN" w:bidi="hi-IN"/>
        </w:rPr>
        <w:t> </w:t>
      </w:r>
      <w:r w:rsidR="002F6802">
        <w:rPr>
          <w:rFonts w:eastAsia="Calibri"/>
          <w:iCs/>
          <w:kern w:val="3"/>
          <w:lang w:eastAsia="zh-CN" w:bidi="hi-IN"/>
        </w:rPr>
        <w:t>panta pirmajai un trešajai daļai</w:t>
      </w:r>
      <w:r w:rsidR="002F6802" w:rsidRPr="008D5264">
        <w:rPr>
          <w:rFonts w:eastAsia="Calibri"/>
          <w:iCs/>
          <w:kern w:val="3"/>
          <w:lang w:eastAsia="zh-CN" w:bidi="hi-IN"/>
        </w:rPr>
        <w:t>, pašvaldību kopīgu interešu īstenošanai pašvaldības var dibināt kopīgas biedrības un nodibinājumus, ievērojot Pašvaldību likumā un Biedrību un nodibinājumu likumā</w:t>
      </w:r>
      <w:r w:rsidR="002F6802">
        <w:rPr>
          <w:rFonts w:eastAsia="Calibri"/>
          <w:iCs/>
          <w:kern w:val="3"/>
          <w:lang w:eastAsia="zh-CN" w:bidi="hi-IN"/>
        </w:rPr>
        <w:t xml:space="preserve"> noteikto</w:t>
      </w:r>
      <w:r w:rsidR="002F6802" w:rsidRPr="008D5264">
        <w:rPr>
          <w:rFonts w:eastAsia="Calibri"/>
          <w:iCs/>
          <w:kern w:val="3"/>
          <w:lang w:eastAsia="zh-CN" w:bidi="hi-IN"/>
        </w:rPr>
        <w:t>. Dome var lemt par pašvaldības dalību biedrībā vai nodibinājumā, kas neatbilst šā panta pirmajā daļā noteiktajam, ja pašvaldības dalību biedrībā vai nodibinājumā paredz starptautiskie normatīvie akti, likums vai Ministru kabineta noteikumi vai pašvaldības dalība ir nepieciešama sabiedrības virzītas vietējās attīstības īstenošanai.</w:t>
      </w:r>
    </w:p>
    <w:p w14:paraId="00F1219D" w14:textId="53C89011" w:rsidR="00BA33D9" w:rsidRDefault="00BA33D9" w:rsidP="00D73307">
      <w:pPr>
        <w:widowControl w:val="0"/>
        <w:suppressAutoHyphens/>
        <w:autoSpaceDN w:val="0"/>
        <w:ind w:firstLine="426"/>
        <w:jc w:val="both"/>
        <w:textAlignment w:val="baseline"/>
        <w:rPr>
          <w:rFonts w:eastAsia="Calibri"/>
          <w:iCs/>
          <w:kern w:val="3"/>
          <w:lang w:eastAsia="zh-CN" w:bidi="hi-IN"/>
        </w:rPr>
      </w:pPr>
      <w:r>
        <w:rPr>
          <w:rFonts w:eastAsia="Calibri"/>
          <w:iCs/>
          <w:kern w:val="3"/>
          <w:lang w:eastAsia="zh-CN" w:bidi="hi-IN"/>
        </w:rPr>
        <w:t>[</w:t>
      </w:r>
      <w:r w:rsidR="002F6802">
        <w:rPr>
          <w:rFonts w:eastAsia="Calibri"/>
          <w:iCs/>
          <w:kern w:val="3"/>
          <w:lang w:eastAsia="zh-CN" w:bidi="hi-IN"/>
        </w:rPr>
        <w:t>6</w:t>
      </w:r>
      <w:r>
        <w:rPr>
          <w:rFonts w:eastAsia="Calibri"/>
          <w:iCs/>
          <w:kern w:val="3"/>
          <w:lang w:eastAsia="zh-CN" w:bidi="hi-IN"/>
        </w:rPr>
        <w:t>.] Pašvaldību likuma pārejas noteikumu 10.</w:t>
      </w:r>
      <w:r w:rsidR="00E74130">
        <w:rPr>
          <w:rFonts w:eastAsia="Calibri"/>
          <w:iCs/>
          <w:kern w:val="3"/>
          <w:lang w:eastAsia="zh-CN" w:bidi="hi-IN"/>
        </w:rPr>
        <w:t> </w:t>
      </w:r>
      <w:r>
        <w:rPr>
          <w:rFonts w:eastAsia="Calibri"/>
          <w:iCs/>
          <w:kern w:val="3"/>
          <w:lang w:eastAsia="zh-CN" w:bidi="hi-IN"/>
        </w:rPr>
        <w:t>punkts noteic, ka pašvaldības līdz 2023.</w:t>
      </w:r>
      <w:r w:rsidR="00E74130">
        <w:rPr>
          <w:rFonts w:eastAsia="Calibri"/>
          <w:iCs/>
          <w:kern w:val="3"/>
          <w:lang w:eastAsia="zh-CN" w:bidi="hi-IN"/>
        </w:rPr>
        <w:t> </w:t>
      </w:r>
      <w:r>
        <w:rPr>
          <w:rFonts w:eastAsia="Calibri"/>
          <w:iCs/>
          <w:kern w:val="3"/>
          <w:lang w:eastAsia="zh-CN" w:bidi="hi-IN"/>
        </w:rPr>
        <w:t>gada 30.</w:t>
      </w:r>
      <w:r w:rsidR="00E74130">
        <w:rPr>
          <w:rFonts w:eastAsia="Calibri"/>
          <w:iCs/>
          <w:kern w:val="3"/>
          <w:lang w:eastAsia="zh-CN" w:bidi="hi-IN"/>
        </w:rPr>
        <w:t> </w:t>
      </w:r>
      <w:r>
        <w:rPr>
          <w:rFonts w:eastAsia="Calibri"/>
          <w:iCs/>
          <w:kern w:val="3"/>
          <w:lang w:eastAsia="zh-CN" w:bidi="hi-IN"/>
        </w:rPr>
        <w:t>jūnijam likvidē to izveidotās biedrības un nodibinājumus, kas neatbilst šā likuma 79.</w:t>
      </w:r>
      <w:r w:rsidR="00E74130">
        <w:rPr>
          <w:rFonts w:eastAsia="Calibri"/>
          <w:iCs/>
          <w:kern w:val="3"/>
          <w:lang w:eastAsia="zh-CN" w:bidi="hi-IN"/>
        </w:rPr>
        <w:t> </w:t>
      </w:r>
      <w:r>
        <w:rPr>
          <w:rFonts w:eastAsia="Calibri"/>
          <w:iCs/>
          <w:kern w:val="3"/>
          <w:lang w:eastAsia="zh-CN" w:bidi="hi-IN"/>
        </w:rPr>
        <w:t>pantā noteiktajam, vai izbeidz savu dalību šādās biedrībās un nodibinājumos.</w:t>
      </w:r>
    </w:p>
    <w:p w14:paraId="3DA32767" w14:textId="77777777" w:rsidR="00BA33D9" w:rsidRDefault="00BA33D9" w:rsidP="00D73307">
      <w:pPr>
        <w:widowControl w:val="0"/>
        <w:suppressAutoHyphens/>
        <w:autoSpaceDN w:val="0"/>
        <w:ind w:firstLine="426"/>
        <w:jc w:val="both"/>
        <w:textAlignment w:val="baseline"/>
        <w:rPr>
          <w:rFonts w:eastAsia="Calibri"/>
          <w:iCs/>
          <w:kern w:val="3"/>
          <w:lang w:eastAsia="zh-CN" w:bidi="hi-IN"/>
        </w:rPr>
      </w:pPr>
      <w:r>
        <w:rPr>
          <w:rFonts w:eastAsia="Calibri"/>
          <w:iCs/>
          <w:kern w:val="3"/>
          <w:lang w:eastAsia="zh-CN" w:bidi="hi-IN"/>
        </w:rPr>
        <w:t>[</w:t>
      </w:r>
      <w:r w:rsidR="002F6802">
        <w:rPr>
          <w:rFonts w:eastAsia="Calibri"/>
          <w:iCs/>
          <w:kern w:val="3"/>
          <w:lang w:eastAsia="zh-CN" w:bidi="hi-IN"/>
        </w:rPr>
        <w:t>7</w:t>
      </w:r>
      <w:r>
        <w:rPr>
          <w:rFonts w:eastAsia="Calibri"/>
          <w:iCs/>
          <w:kern w:val="3"/>
          <w:lang w:eastAsia="zh-CN" w:bidi="hi-IN"/>
        </w:rPr>
        <w:t>.] Atbilstoši Biedrības Statūtiem, biedrs jebkurā laikā var izstāties no Biedrības, rakstveidā paziņojot par to Biedrības valdei.</w:t>
      </w:r>
    </w:p>
    <w:p w14:paraId="372B6A12" w14:textId="022B394B" w:rsidR="00BA33D9" w:rsidRDefault="00BA33D9" w:rsidP="00D73307">
      <w:pPr>
        <w:widowControl w:val="0"/>
        <w:suppressAutoHyphens/>
        <w:autoSpaceDN w:val="0"/>
        <w:ind w:firstLine="426"/>
        <w:jc w:val="both"/>
        <w:textAlignment w:val="baseline"/>
        <w:rPr>
          <w:rFonts w:eastAsia="Calibri"/>
          <w:iCs/>
          <w:kern w:val="3"/>
          <w:lang w:eastAsia="zh-CN" w:bidi="hi-IN"/>
        </w:rPr>
      </w:pPr>
      <w:r>
        <w:rPr>
          <w:rFonts w:eastAsia="Calibri"/>
          <w:iCs/>
          <w:kern w:val="3"/>
          <w:lang w:eastAsia="zh-CN" w:bidi="hi-IN"/>
        </w:rPr>
        <w:t>[</w:t>
      </w:r>
      <w:r w:rsidR="002F6802">
        <w:rPr>
          <w:rFonts w:eastAsia="Calibri"/>
          <w:iCs/>
          <w:kern w:val="3"/>
          <w:lang w:eastAsia="zh-CN" w:bidi="hi-IN"/>
        </w:rPr>
        <w:t>8</w:t>
      </w:r>
      <w:r>
        <w:rPr>
          <w:rFonts w:eastAsia="Calibri"/>
          <w:iCs/>
          <w:kern w:val="3"/>
          <w:lang w:eastAsia="zh-CN" w:bidi="hi-IN"/>
        </w:rPr>
        <w:t>.] Pašvaldību likuma 10.</w:t>
      </w:r>
      <w:r w:rsidR="00E74130">
        <w:rPr>
          <w:rFonts w:eastAsia="Calibri"/>
          <w:iCs/>
          <w:kern w:val="3"/>
          <w:lang w:eastAsia="zh-CN" w:bidi="hi-IN"/>
        </w:rPr>
        <w:t> </w:t>
      </w:r>
      <w:r>
        <w:rPr>
          <w:rFonts w:eastAsia="Calibri"/>
          <w:iCs/>
          <w:kern w:val="3"/>
          <w:lang w:eastAsia="zh-CN" w:bidi="hi-IN"/>
        </w:rPr>
        <w:t>panta pirmās daļas 9.</w:t>
      </w:r>
      <w:r w:rsidR="00E74130">
        <w:rPr>
          <w:rFonts w:eastAsia="Calibri"/>
          <w:iCs/>
          <w:kern w:val="3"/>
          <w:lang w:eastAsia="zh-CN" w:bidi="hi-IN"/>
        </w:rPr>
        <w:t> </w:t>
      </w:r>
      <w:r>
        <w:rPr>
          <w:rFonts w:eastAsia="Calibri"/>
          <w:iCs/>
          <w:kern w:val="3"/>
          <w:lang w:eastAsia="zh-CN" w:bidi="hi-IN"/>
        </w:rPr>
        <w:t>punkts noteic, ka domes kompetencē ir likumā noteiktajā kārtībā izveidot, reorganizēt un likvidēt pašvaldības kapitālsabiedrības un nodibinājumus, kā arī lemt par dalību kapitālsabiedrībās, biedrībās un nodibinājumos.</w:t>
      </w:r>
    </w:p>
    <w:p w14:paraId="1790F6B4" w14:textId="26E3C056" w:rsidR="00381A3E" w:rsidRDefault="00381A3E" w:rsidP="00D73307">
      <w:pPr>
        <w:widowControl w:val="0"/>
        <w:suppressAutoHyphens/>
        <w:autoSpaceDN w:val="0"/>
        <w:ind w:firstLine="426"/>
        <w:jc w:val="both"/>
        <w:textAlignment w:val="baseline"/>
        <w:rPr>
          <w:rFonts w:eastAsia="Calibri"/>
          <w:iCs/>
          <w:kern w:val="3"/>
          <w:lang w:eastAsia="zh-CN" w:bidi="hi-IN"/>
        </w:rPr>
      </w:pPr>
      <w:r>
        <w:rPr>
          <w:rFonts w:eastAsia="Calibri"/>
          <w:iCs/>
          <w:kern w:val="3"/>
          <w:lang w:eastAsia="zh-CN" w:bidi="hi-IN"/>
        </w:rPr>
        <w:t>[</w:t>
      </w:r>
      <w:r w:rsidR="002F6802">
        <w:rPr>
          <w:rFonts w:eastAsia="Calibri"/>
          <w:iCs/>
          <w:kern w:val="3"/>
          <w:lang w:eastAsia="zh-CN" w:bidi="hi-IN"/>
        </w:rPr>
        <w:t>9</w:t>
      </w:r>
      <w:r>
        <w:rPr>
          <w:rFonts w:eastAsia="Calibri"/>
          <w:iCs/>
          <w:kern w:val="3"/>
          <w:lang w:eastAsia="zh-CN" w:bidi="hi-IN"/>
        </w:rPr>
        <w:t>.] Biedrību un nodibinājuma likuma 29.</w:t>
      </w:r>
      <w:r w:rsidR="00E74130">
        <w:rPr>
          <w:rFonts w:eastAsia="Calibri"/>
          <w:iCs/>
          <w:kern w:val="3"/>
          <w:lang w:eastAsia="zh-CN" w:bidi="hi-IN"/>
        </w:rPr>
        <w:t> </w:t>
      </w:r>
      <w:r>
        <w:rPr>
          <w:rFonts w:eastAsia="Calibri"/>
          <w:iCs/>
          <w:kern w:val="3"/>
          <w:lang w:eastAsia="zh-CN" w:bidi="hi-IN"/>
        </w:rPr>
        <w:t>panta ceturtā daļa noteic, ka biedra dalība biedrībā izbeidzas līdz ar izstāšanos vai izslēgšanu no biedrības. Savukārt 30.</w:t>
      </w:r>
      <w:r w:rsidR="00E74130">
        <w:rPr>
          <w:rFonts w:eastAsia="Calibri"/>
          <w:iCs/>
          <w:kern w:val="3"/>
          <w:lang w:eastAsia="zh-CN" w:bidi="hi-IN"/>
        </w:rPr>
        <w:t> </w:t>
      </w:r>
      <w:r>
        <w:rPr>
          <w:rFonts w:eastAsia="Calibri"/>
          <w:iCs/>
          <w:kern w:val="3"/>
          <w:lang w:eastAsia="zh-CN" w:bidi="hi-IN"/>
        </w:rPr>
        <w:t>pants noteic, ka biedrs var jebkurā laikā izstāties no biedrības, iesniedzot rakstveida paziņojumu biedrības valdei, ja statūtos nav noteikts, ka šis paziņojums iesniedzams citai pārvaldes institūcijai.</w:t>
      </w:r>
    </w:p>
    <w:p w14:paraId="2F5519C7" w14:textId="77777777" w:rsidR="00BA33D9" w:rsidRDefault="00BA33D9" w:rsidP="00D73307">
      <w:pPr>
        <w:widowControl w:val="0"/>
        <w:suppressAutoHyphens/>
        <w:autoSpaceDN w:val="0"/>
        <w:ind w:firstLine="426"/>
        <w:jc w:val="both"/>
        <w:textAlignment w:val="baseline"/>
        <w:rPr>
          <w:rFonts w:eastAsia="Calibri"/>
          <w:iCs/>
          <w:kern w:val="3"/>
          <w:lang w:eastAsia="zh-CN" w:bidi="hi-IN"/>
        </w:rPr>
      </w:pPr>
    </w:p>
    <w:p w14:paraId="6ECABE95" w14:textId="26293716" w:rsidR="00A5679D" w:rsidRDefault="00381A3E" w:rsidP="00305E4E">
      <w:pPr>
        <w:widowControl w:val="0"/>
        <w:suppressAutoHyphens/>
        <w:autoSpaceDN w:val="0"/>
        <w:ind w:firstLine="426"/>
        <w:jc w:val="both"/>
        <w:textAlignment w:val="baseline"/>
        <w:rPr>
          <w:rFonts w:eastAsia="Calibri"/>
          <w:iCs/>
          <w:kern w:val="3"/>
          <w:lang w:eastAsia="zh-CN" w:bidi="hi-IN"/>
        </w:rPr>
      </w:pPr>
      <w:r>
        <w:rPr>
          <w:rFonts w:eastAsia="Calibri"/>
          <w:iCs/>
          <w:kern w:val="3"/>
          <w:lang w:eastAsia="zh-CN" w:bidi="hi-IN"/>
        </w:rPr>
        <w:t xml:space="preserve">Izvērtējot </w:t>
      </w:r>
      <w:r w:rsidR="002F6802">
        <w:rPr>
          <w:rFonts w:eastAsia="Calibri"/>
          <w:iCs/>
          <w:kern w:val="3"/>
          <w:lang w:eastAsia="zh-CN" w:bidi="hi-IN"/>
        </w:rPr>
        <w:t>pašvaldības dalību Biedrībā</w:t>
      </w:r>
      <w:r w:rsidR="00E74824">
        <w:rPr>
          <w:rFonts w:eastAsia="Calibri"/>
          <w:iCs/>
          <w:kern w:val="3"/>
          <w:lang w:eastAsia="zh-CN" w:bidi="hi-IN"/>
        </w:rPr>
        <w:t xml:space="preserve">, secināms, ka </w:t>
      </w:r>
      <w:r w:rsidR="002F6802">
        <w:rPr>
          <w:rFonts w:eastAsia="Calibri"/>
          <w:iCs/>
          <w:kern w:val="3"/>
          <w:lang w:eastAsia="zh-CN" w:bidi="hi-IN"/>
        </w:rPr>
        <w:t>tā neatbilst Pašvaldību likuma 79.</w:t>
      </w:r>
      <w:r w:rsidR="00E74130">
        <w:rPr>
          <w:rFonts w:eastAsia="Calibri"/>
          <w:iCs/>
          <w:kern w:val="3"/>
          <w:lang w:eastAsia="zh-CN" w:bidi="hi-IN"/>
        </w:rPr>
        <w:t> </w:t>
      </w:r>
      <w:r w:rsidR="002F6802">
        <w:rPr>
          <w:rFonts w:eastAsia="Calibri"/>
          <w:iCs/>
          <w:kern w:val="3"/>
          <w:lang w:eastAsia="zh-CN" w:bidi="hi-IN"/>
        </w:rPr>
        <w:t xml:space="preserve">panta pirmās un trešās daļas nosacījumiem. </w:t>
      </w:r>
      <w:r w:rsidR="00224F20">
        <w:rPr>
          <w:rFonts w:eastAsia="Calibri"/>
          <w:iCs/>
          <w:kern w:val="3"/>
          <w:lang w:eastAsia="zh-CN" w:bidi="hi-IN"/>
        </w:rPr>
        <w:t>Pašvaldību likumā noteikto ierobežojumu mērķis ir nepieļaut pašvaldības dalību biedrībā vai nodibinājumā tikai kā pašvaldības autonomās kompetences īstenošanas formu. Pašvaldības ieskatā, pašvaldības dalība šajā Biedrībā, nav efektīvākais sadarbības veids, lai īstenotu kādu vietējās kopienas nozīmīgu projektu, līdz ar ko</w:t>
      </w:r>
      <w:r w:rsidR="006F42FB">
        <w:rPr>
          <w:rFonts w:eastAsia="Calibri"/>
          <w:iCs/>
          <w:kern w:val="3"/>
          <w:lang w:eastAsia="zh-CN" w:bidi="hi-IN"/>
        </w:rPr>
        <w:t xml:space="preserve">, lai </w:t>
      </w:r>
      <w:r w:rsidR="00224F20">
        <w:rPr>
          <w:rFonts w:eastAsia="Calibri"/>
          <w:iCs/>
          <w:kern w:val="3"/>
          <w:lang w:eastAsia="zh-CN" w:bidi="hi-IN"/>
        </w:rPr>
        <w:t xml:space="preserve"> </w:t>
      </w:r>
      <w:r w:rsidR="006F42FB">
        <w:rPr>
          <w:rFonts w:eastAsia="Calibri"/>
          <w:iCs/>
          <w:kern w:val="3"/>
          <w:lang w:eastAsia="zh-CN" w:bidi="hi-IN"/>
        </w:rPr>
        <w:t>pašvaldība realizētu savu kompetenci sporta joma, nav nepieciešams saglabāt dalību  Biedrībā.</w:t>
      </w:r>
    </w:p>
    <w:p w14:paraId="72FE4B6B" w14:textId="412E1698" w:rsidR="00305E4E" w:rsidRDefault="00E74824" w:rsidP="00E74824">
      <w:pPr>
        <w:widowControl w:val="0"/>
        <w:suppressAutoHyphens/>
        <w:autoSpaceDN w:val="0"/>
        <w:ind w:firstLine="426"/>
        <w:jc w:val="both"/>
        <w:textAlignment w:val="baseline"/>
        <w:rPr>
          <w:rFonts w:eastAsia="Calibri"/>
          <w:iCs/>
          <w:kern w:val="3"/>
          <w:lang w:eastAsia="zh-CN" w:bidi="hi-IN"/>
        </w:rPr>
      </w:pPr>
      <w:r>
        <w:rPr>
          <w:rFonts w:eastAsia="Calibri"/>
          <w:iCs/>
          <w:kern w:val="3"/>
          <w:lang w:eastAsia="zh-CN" w:bidi="hi-IN"/>
        </w:rPr>
        <w:t>Ņemot vērā iepriekš minēto un p</w:t>
      </w:r>
      <w:r w:rsidR="00305E4E">
        <w:rPr>
          <w:rFonts w:eastAsia="Calibri"/>
          <w:iCs/>
          <w:kern w:val="3"/>
          <w:lang w:eastAsia="zh-CN" w:bidi="hi-IN"/>
        </w:rPr>
        <w:t>amatojoties uz Pašvaldību likuma 10.</w:t>
      </w:r>
      <w:r w:rsidR="00E74130">
        <w:rPr>
          <w:rFonts w:eastAsia="Calibri"/>
          <w:iCs/>
          <w:kern w:val="3"/>
          <w:lang w:eastAsia="zh-CN" w:bidi="hi-IN"/>
        </w:rPr>
        <w:t> </w:t>
      </w:r>
      <w:r w:rsidR="00305E4E">
        <w:rPr>
          <w:rFonts w:eastAsia="Calibri"/>
          <w:iCs/>
          <w:kern w:val="3"/>
          <w:lang w:eastAsia="zh-CN" w:bidi="hi-IN"/>
        </w:rPr>
        <w:t xml:space="preserve">panta pirmās daļas </w:t>
      </w:r>
      <w:r>
        <w:rPr>
          <w:rFonts w:eastAsia="Calibri"/>
          <w:iCs/>
          <w:kern w:val="3"/>
          <w:lang w:eastAsia="zh-CN" w:bidi="hi-IN"/>
        </w:rPr>
        <w:t>9</w:t>
      </w:r>
      <w:r w:rsidR="00305E4E">
        <w:rPr>
          <w:rFonts w:eastAsia="Calibri"/>
          <w:iCs/>
          <w:kern w:val="3"/>
          <w:lang w:eastAsia="zh-CN" w:bidi="hi-IN"/>
        </w:rPr>
        <w:t>.</w:t>
      </w:r>
      <w:r w:rsidR="00E74130">
        <w:rPr>
          <w:rFonts w:eastAsia="Calibri"/>
          <w:iCs/>
          <w:kern w:val="3"/>
          <w:lang w:eastAsia="zh-CN" w:bidi="hi-IN"/>
        </w:rPr>
        <w:t> </w:t>
      </w:r>
      <w:r w:rsidR="00305E4E">
        <w:rPr>
          <w:rFonts w:eastAsia="Calibri"/>
          <w:iCs/>
          <w:kern w:val="3"/>
          <w:lang w:eastAsia="zh-CN" w:bidi="hi-IN"/>
        </w:rPr>
        <w:t xml:space="preserve">punktu, </w:t>
      </w:r>
      <w:bookmarkEnd w:id="0"/>
    </w:p>
    <w:p w14:paraId="20A03A4A" w14:textId="77777777" w:rsidR="00305E4E" w:rsidRDefault="00305E4E" w:rsidP="00305E4E">
      <w:pPr>
        <w:widowControl w:val="0"/>
        <w:suppressAutoHyphens/>
        <w:autoSpaceDN w:val="0"/>
        <w:ind w:firstLine="426"/>
        <w:jc w:val="both"/>
        <w:textAlignment w:val="baseline"/>
        <w:rPr>
          <w:rFonts w:eastAsia="Calibri"/>
          <w:iCs/>
          <w:kern w:val="3"/>
          <w:lang w:eastAsia="zh-CN" w:bidi="hi-IN"/>
        </w:rPr>
      </w:pPr>
    </w:p>
    <w:p w14:paraId="3DE8EA72" w14:textId="60A9B938" w:rsidR="00E74824" w:rsidRPr="00E74824" w:rsidRDefault="00E74824" w:rsidP="00E74824">
      <w:pPr>
        <w:pStyle w:val="Sarakstarindkopa"/>
        <w:widowControl w:val="0"/>
        <w:numPr>
          <w:ilvl w:val="0"/>
          <w:numId w:val="1"/>
        </w:numPr>
        <w:suppressAutoHyphens/>
        <w:autoSpaceDN w:val="0"/>
        <w:jc w:val="both"/>
        <w:textAlignment w:val="baseline"/>
        <w:rPr>
          <w:rFonts w:eastAsia="Calibri"/>
          <w:kern w:val="3"/>
          <w:lang w:eastAsia="zh-CN" w:bidi="hi-IN"/>
        </w:rPr>
      </w:pPr>
      <w:r>
        <w:rPr>
          <w:rFonts w:eastAsia="Calibri"/>
          <w:kern w:val="3"/>
          <w:lang w:eastAsia="zh-CN" w:bidi="hi-IN"/>
        </w:rPr>
        <w:t>Izstāties no biedrības “Latvijas Tautas sporta asociācija”, reģistrācijas Nr.</w:t>
      </w:r>
      <w:r w:rsidRPr="00E74824">
        <w:t xml:space="preserve"> </w:t>
      </w:r>
      <w:r w:rsidRPr="00F14240">
        <w:t>40008022133</w:t>
      </w:r>
      <w:r w:rsidR="00E74130">
        <w:t>.</w:t>
      </w:r>
    </w:p>
    <w:p w14:paraId="2B76EEC8" w14:textId="77777777" w:rsidR="00305E4E" w:rsidRPr="00E74824" w:rsidRDefault="00E74824" w:rsidP="00E74824">
      <w:pPr>
        <w:pStyle w:val="Sarakstarindkopa"/>
        <w:widowControl w:val="0"/>
        <w:numPr>
          <w:ilvl w:val="0"/>
          <w:numId w:val="1"/>
        </w:numPr>
        <w:suppressAutoHyphens/>
        <w:autoSpaceDN w:val="0"/>
        <w:jc w:val="both"/>
        <w:textAlignment w:val="baseline"/>
        <w:rPr>
          <w:rFonts w:eastAsia="Calibri"/>
          <w:kern w:val="3"/>
          <w:lang w:eastAsia="zh-CN" w:bidi="hi-IN"/>
        </w:rPr>
      </w:pPr>
      <w:r>
        <w:rPr>
          <w:rFonts w:eastAsia="Calibri"/>
          <w:kern w:val="3"/>
          <w:lang w:eastAsia="zh-CN" w:bidi="hi-IN"/>
        </w:rPr>
        <w:t xml:space="preserve">Atzīt par spēku zaudējušu Alūksnes novada pašvaldības domes 27.11.2015. lēmumu Nr. 382 “Par Alūksnes novada pašvaldības iestāšanos biedrībā “Latvijas Tautas sporta asociācija”. </w:t>
      </w:r>
    </w:p>
    <w:p w14:paraId="0CB3408E" w14:textId="77777777" w:rsidR="00305E4E" w:rsidRDefault="00305E4E" w:rsidP="00305E4E">
      <w:pPr>
        <w:pStyle w:val="Sarakstarindkopa"/>
        <w:jc w:val="both"/>
        <w:rPr>
          <w:rFonts w:eastAsia="Calibri"/>
          <w:kern w:val="3"/>
          <w:lang w:eastAsia="zh-CN" w:bidi="hi-IN"/>
        </w:rPr>
      </w:pPr>
    </w:p>
    <w:p w14:paraId="53C04F84" w14:textId="77777777" w:rsidR="00305E4E" w:rsidRDefault="00305E4E" w:rsidP="00305E4E">
      <w:pPr>
        <w:widowControl w:val="0"/>
        <w:suppressAutoHyphens/>
        <w:autoSpaceDN w:val="0"/>
        <w:jc w:val="both"/>
        <w:textAlignment w:val="baseline"/>
        <w:rPr>
          <w:rFonts w:eastAsia="Calibri"/>
          <w:iCs/>
          <w:kern w:val="3"/>
          <w:lang w:eastAsia="zh-CN" w:bidi="hi-IN"/>
        </w:rPr>
      </w:pPr>
    </w:p>
    <w:p w14:paraId="13B7632E" w14:textId="77777777" w:rsidR="00305E4E" w:rsidRPr="00221FF4" w:rsidRDefault="00305E4E" w:rsidP="00305E4E">
      <w:pPr>
        <w:widowControl w:val="0"/>
        <w:suppressAutoHyphens/>
        <w:autoSpaceDN w:val="0"/>
        <w:jc w:val="both"/>
        <w:textAlignment w:val="baseline"/>
        <w:rPr>
          <w:rFonts w:eastAsia="Calibri"/>
          <w:kern w:val="3"/>
          <w:lang w:eastAsia="zh-CN" w:bidi="hi-IN"/>
        </w:rPr>
      </w:pPr>
      <w:r w:rsidRPr="1F664550">
        <w:rPr>
          <w:rFonts w:eastAsia="Calibri"/>
          <w:kern w:val="3"/>
          <w:lang w:eastAsia="zh-CN" w:bidi="hi-IN"/>
        </w:rPr>
        <w:t>Domes priekšsēdētājs</w:t>
      </w:r>
      <w:r>
        <w:rPr>
          <w:rFonts w:eastAsia="Calibri"/>
          <w:kern w:val="3"/>
          <w:lang w:eastAsia="zh-CN" w:bidi="hi-IN"/>
        </w:rPr>
        <w:tab/>
      </w:r>
      <w:r>
        <w:rPr>
          <w:rFonts w:eastAsia="Calibri"/>
          <w:kern w:val="3"/>
          <w:lang w:eastAsia="zh-CN" w:bidi="hi-IN"/>
        </w:rPr>
        <w:tab/>
      </w:r>
      <w:r>
        <w:rPr>
          <w:rFonts w:eastAsia="Calibri"/>
          <w:kern w:val="3"/>
          <w:lang w:eastAsia="zh-CN" w:bidi="hi-IN"/>
        </w:rPr>
        <w:tab/>
      </w:r>
      <w:r>
        <w:rPr>
          <w:rFonts w:eastAsia="Calibri"/>
          <w:kern w:val="3"/>
          <w:lang w:eastAsia="zh-CN" w:bidi="hi-IN"/>
        </w:rPr>
        <w:tab/>
      </w:r>
      <w:r>
        <w:rPr>
          <w:rFonts w:eastAsia="Calibri"/>
          <w:kern w:val="3"/>
          <w:lang w:eastAsia="zh-CN" w:bidi="hi-IN"/>
        </w:rPr>
        <w:tab/>
      </w:r>
      <w:r>
        <w:rPr>
          <w:rFonts w:eastAsia="Calibri"/>
          <w:kern w:val="3"/>
          <w:lang w:eastAsia="zh-CN" w:bidi="hi-IN"/>
        </w:rPr>
        <w:tab/>
      </w:r>
      <w:r>
        <w:rPr>
          <w:rFonts w:eastAsia="Calibri"/>
          <w:kern w:val="3"/>
          <w:lang w:eastAsia="zh-CN" w:bidi="hi-IN"/>
        </w:rPr>
        <w:tab/>
      </w:r>
      <w:proofErr w:type="spellStart"/>
      <w:r>
        <w:rPr>
          <w:rFonts w:eastAsia="Calibri"/>
          <w:kern w:val="3"/>
          <w:lang w:eastAsia="zh-CN" w:bidi="hi-IN"/>
        </w:rPr>
        <w:t>Dz.ADLERS</w:t>
      </w:r>
      <w:proofErr w:type="spellEnd"/>
    </w:p>
    <w:p w14:paraId="260D0892" w14:textId="100FB4EC" w:rsidR="006A0821" w:rsidRPr="00305E4E" w:rsidRDefault="006A0821" w:rsidP="00305E4E">
      <w:pPr>
        <w:jc w:val="both"/>
        <w:rPr>
          <w:i/>
          <w:iCs/>
          <w:sz w:val="22"/>
          <w:szCs w:val="22"/>
        </w:rPr>
      </w:pPr>
    </w:p>
    <w:sectPr w:rsidR="006A0821" w:rsidRPr="00305E4E" w:rsidSect="00E74130">
      <w:pgSz w:w="11906" w:h="16838"/>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3D674A"/>
    <w:multiLevelType w:val="hybridMultilevel"/>
    <w:tmpl w:val="B33A3F4A"/>
    <w:lvl w:ilvl="0" w:tplc="848E9FA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16cid:durableId="693922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E4E"/>
    <w:rsid w:val="00095B6F"/>
    <w:rsid w:val="001A3D8E"/>
    <w:rsid w:val="00224F20"/>
    <w:rsid w:val="002F6802"/>
    <w:rsid w:val="00305E4E"/>
    <w:rsid w:val="00381A3E"/>
    <w:rsid w:val="004E3DFA"/>
    <w:rsid w:val="006A0821"/>
    <w:rsid w:val="006F42FB"/>
    <w:rsid w:val="008420B9"/>
    <w:rsid w:val="009D0F57"/>
    <w:rsid w:val="00A00746"/>
    <w:rsid w:val="00A5679D"/>
    <w:rsid w:val="00B87A56"/>
    <w:rsid w:val="00BA33D9"/>
    <w:rsid w:val="00C56946"/>
    <w:rsid w:val="00D73307"/>
    <w:rsid w:val="00E74130"/>
    <w:rsid w:val="00E748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BF058"/>
  <w15:chartTrackingRefBased/>
  <w15:docId w15:val="{0395271B-F2D1-4403-90A1-E19A8B659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05E4E"/>
    <w:pPr>
      <w:spacing w:after="0" w:line="240" w:lineRule="auto"/>
    </w:pPr>
    <w:rPr>
      <w:rFonts w:eastAsia="Times New Roman"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1,Bullet Points,Dot pt,H&amp;P List Paragraph,IFCL - List Paragraph,Indicator Text,List Paragraph Char Char Char,List Paragraph1,List Paragraph12,MAIN CONTENT,No Spacing1,Numbered Para 1,OBC Bullet,Strip,virsraksts3"/>
    <w:basedOn w:val="Parasts"/>
    <w:link w:val="SarakstarindkopaRakstz"/>
    <w:uiPriority w:val="34"/>
    <w:qFormat/>
    <w:rsid w:val="00305E4E"/>
    <w:pPr>
      <w:ind w:left="720"/>
      <w:contextualSpacing/>
    </w:pPr>
  </w:style>
  <w:style w:type="character" w:customStyle="1" w:styleId="SarakstarindkopaRakstz">
    <w:name w:val="Saraksta rindkopa Rakstz."/>
    <w:aliases w:val="2 Rakstz.,Bullet 1 Rakstz.,Bullet Points Rakstz.,Dot pt Rakstz.,H&amp;P List Paragraph Rakstz.,IFCL - List Paragraph Rakstz.,Indicator Text Rakstz.,List Paragraph Char Char Char Rakstz.,List Paragraph1 Rakstz.,MAIN CONTENT Rakstz."/>
    <w:link w:val="Sarakstarindkopa"/>
    <w:uiPriority w:val="34"/>
    <w:qFormat/>
    <w:rsid w:val="00305E4E"/>
    <w:rPr>
      <w:rFonts w:eastAsia="Times New Roman" w:cs="Times New Roman"/>
      <w:szCs w:val="24"/>
      <w:lang w:eastAsia="lv-LV"/>
    </w:rPr>
  </w:style>
  <w:style w:type="paragraph" w:styleId="Prskatjums">
    <w:name w:val="Revision"/>
    <w:hidden/>
    <w:uiPriority w:val="99"/>
    <w:semiHidden/>
    <w:rsid w:val="00C56946"/>
    <w:pPr>
      <w:spacing w:after="0" w:line="240" w:lineRule="auto"/>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2729</Words>
  <Characters>1556</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BUKANE</dc:creator>
  <cp:keywords/>
  <dc:description/>
  <cp:lastModifiedBy>Evita APLOKA</cp:lastModifiedBy>
  <cp:revision>5</cp:revision>
  <dcterms:created xsi:type="dcterms:W3CDTF">2023-06-14T11:50:00Z</dcterms:created>
  <dcterms:modified xsi:type="dcterms:W3CDTF">2023-06-26T11:01:00Z</dcterms:modified>
</cp:coreProperties>
</file>